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29" w:rsidRPr="00885429" w:rsidRDefault="000705F3" w:rsidP="00885429">
      <w:pPr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 xml:space="preserve">Stop </w:t>
      </w:r>
      <w:r w:rsidR="00885429" w:rsidRPr="00885429">
        <w:rPr>
          <w:rFonts w:ascii="Candara" w:hAnsi="Candara"/>
          <w:b/>
          <w:sz w:val="36"/>
          <w:szCs w:val="36"/>
        </w:rPr>
        <w:t>Bank of America</w:t>
      </w:r>
      <w:r>
        <w:rPr>
          <w:rFonts w:ascii="Candara" w:hAnsi="Candara"/>
          <w:b/>
          <w:sz w:val="36"/>
          <w:szCs w:val="36"/>
        </w:rPr>
        <w:t>’s</w:t>
      </w:r>
      <w:r w:rsidR="00885429" w:rsidRPr="00885429">
        <w:rPr>
          <w:rFonts w:ascii="Candara" w:hAnsi="Candara"/>
          <w:b/>
          <w:sz w:val="36"/>
          <w:szCs w:val="36"/>
        </w:rPr>
        <w:t xml:space="preserve"> </w:t>
      </w:r>
      <w:r>
        <w:rPr>
          <w:rFonts w:ascii="Candara" w:hAnsi="Candara"/>
          <w:b/>
          <w:sz w:val="36"/>
          <w:szCs w:val="36"/>
        </w:rPr>
        <w:t>foreclosure</w:t>
      </w:r>
      <w:r w:rsidR="00885429" w:rsidRPr="00885429">
        <w:rPr>
          <w:rFonts w:ascii="Candara" w:hAnsi="Candara"/>
          <w:b/>
          <w:sz w:val="36"/>
          <w:szCs w:val="36"/>
        </w:rPr>
        <w:t xml:space="preserve"> on the </w:t>
      </w:r>
      <w:proofErr w:type="spellStart"/>
      <w:r w:rsidR="00885429" w:rsidRPr="00885429">
        <w:rPr>
          <w:rFonts w:ascii="Candara" w:hAnsi="Candara"/>
          <w:b/>
          <w:sz w:val="36"/>
          <w:szCs w:val="36"/>
        </w:rPr>
        <w:t>Musni</w:t>
      </w:r>
      <w:proofErr w:type="spellEnd"/>
      <w:r w:rsidR="00885429" w:rsidRPr="00885429">
        <w:rPr>
          <w:rFonts w:ascii="Candara" w:hAnsi="Candara"/>
          <w:b/>
          <w:sz w:val="36"/>
          <w:szCs w:val="36"/>
        </w:rPr>
        <w:t xml:space="preserve"> Family</w:t>
      </w:r>
    </w:p>
    <w:p w:rsidR="00564FE8" w:rsidRDefault="00F15E46" w:rsidP="00564FE8">
      <w:pPr>
        <w:jc w:val="center"/>
      </w:pPr>
      <w:r>
        <w:rPr>
          <w:noProof/>
        </w:rPr>
        <w:drawing>
          <wp:inline distT="0" distB="0" distL="0" distR="0">
            <wp:extent cx="5466232" cy="3676284"/>
            <wp:effectExtent l="95250" t="95250" r="96520" b="95885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080" cy="36760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5237C" w:rsidRPr="00116601" w:rsidRDefault="0098213D" w:rsidP="00261C0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Next</w:t>
      </w:r>
      <w:bookmarkStart w:id="0" w:name="_GoBack"/>
      <w:bookmarkEnd w:id="0"/>
      <w:r w:rsidR="00C5237C" w:rsidRPr="00116601">
        <w:rPr>
          <w:sz w:val="24"/>
          <w:szCs w:val="24"/>
        </w:rPr>
        <w:t xml:space="preserve"> Wednesday, July 25</w:t>
      </w:r>
      <w:r w:rsidR="00C5237C" w:rsidRPr="00116601">
        <w:rPr>
          <w:sz w:val="24"/>
          <w:szCs w:val="24"/>
          <w:vertAlign w:val="superscript"/>
        </w:rPr>
        <w:t>th</w:t>
      </w:r>
      <w:r w:rsidR="00C5237C" w:rsidRPr="00116601">
        <w:rPr>
          <w:sz w:val="24"/>
          <w:szCs w:val="24"/>
        </w:rPr>
        <w:t xml:space="preserve">, </w:t>
      </w:r>
      <w:proofErr w:type="spellStart"/>
      <w:r w:rsidR="00C5237C" w:rsidRPr="00116601">
        <w:rPr>
          <w:sz w:val="24"/>
          <w:szCs w:val="24"/>
        </w:rPr>
        <w:t>BofA</w:t>
      </w:r>
      <w:proofErr w:type="spellEnd"/>
      <w:r w:rsidR="00C5237C" w:rsidRPr="00116601">
        <w:rPr>
          <w:sz w:val="24"/>
          <w:szCs w:val="24"/>
        </w:rPr>
        <w:t xml:space="preserve"> plans to auction off the </w:t>
      </w:r>
      <w:proofErr w:type="spellStart"/>
      <w:r w:rsidR="00C5237C" w:rsidRPr="00116601">
        <w:rPr>
          <w:sz w:val="24"/>
          <w:szCs w:val="24"/>
        </w:rPr>
        <w:t>Musni</w:t>
      </w:r>
      <w:proofErr w:type="spellEnd"/>
      <w:r w:rsidR="00C5237C" w:rsidRPr="00116601">
        <w:rPr>
          <w:sz w:val="24"/>
          <w:szCs w:val="24"/>
        </w:rPr>
        <w:t xml:space="preserve"> family home of 40 years, even though the bank</w:t>
      </w:r>
      <w:r w:rsidR="008D767B" w:rsidRPr="00116601">
        <w:rPr>
          <w:sz w:val="24"/>
          <w:szCs w:val="24"/>
        </w:rPr>
        <w:t xml:space="preserve"> continues to accept their </w:t>
      </w:r>
      <w:r w:rsidR="00C5237C" w:rsidRPr="00116601">
        <w:rPr>
          <w:sz w:val="24"/>
          <w:szCs w:val="24"/>
        </w:rPr>
        <w:t>checks ($1</w:t>
      </w:r>
      <w:r w:rsidR="00535B6F">
        <w:rPr>
          <w:sz w:val="24"/>
          <w:szCs w:val="24"/>
        </w:rPr>
        <w:t>7</w:t>
      </w:r>
      <w:r w:rsidR="00C5237C" w:rsidRPr="00116601">
        <w:rPr>
          <w:sz w:val="24"/>
          <w:szCs w:val="24"/>
        </w:rPr>
        <w:t xml:space="preserve">,000 in last 3 months).  This is called “dual tracking”, an unethical practice that as </w:t>
      </w:r>
      <w:r w:rsidR="00AB0F29">
        <w:rPr>
          <w:sz w:val="24"/>
          <w:szCs w:val="24"/>
        </w:rPr>
        <w:t>of January 2013</w:t>
      </w:r>
      <w:r w:rsidR="00C5237C" w:rsidRPr="00116601">
        <w:rPr>
          <w:sz w:val="24"/>
          <w:szCs w:val="24"/>
        </w:rPr>
        <w:t xml:space="preserve"> will be illegal.  But for now, the </w:t>
      </w:r>
      <w:proofErr w:type="spellStart"/>
      <w:r w:rsidR="00C5237C" w:rsidRPr="00116601">
        <w:rPr>
          <w:sz w:val="24"/>
          <w:szCs w:val="24"/>
        </w:rPr>
        <w:t>Musnis</w:t>
      </w:r>
      <w:proofErr w:type="spellEnd"/>
      <w:r w:rsidR="00C5237C" w:rsidRPr="00116601">
        <w:rPr>
          <w:sz w:val="24"/>
          <w:szCs w:val="24"/>
        </w:rPr>
        <w:t xml:space="preserve">, their children and </w:t>
      </w:r>
      <w:r w:rsidR="00AB0F29">
        <w:rPr>
          <w:sz w:val="24"/>
          <w:szCs w:val="24"/>
        </w:rPr>
        <w:t xml:space="preserve">their </w:t>
      </w:r>
      <w:r w:rsidR="00C5237C" w:rsidRPr="00116601">
        <w:rPr>
          <w:sz w:val="24"/>
          <w:szCs w:val="24"/>
        </w:rPr>
        <w:t>grandchildren</w:t>
      </w:r>
      <w:r w:rsidR="002E067D">
        <w:rPr>
          <w:sz w:val="24"/>
          <w:szCs w:val="24"/>
        </w:rPr>
        <w:t xml:space="preserve"> are at</w:t>
      </w:r>
      <w:r w:rsidR="00C5237C" w:rsidRPr="00116601">
        <w:rPr>
          <w:sz w:val="24"/>
          <w:szCs w:val="24"/>
        </w:rPr>
        <w:t xml:space="preserve"> risk </w:t>
      </w:r>
      <w:r w:rsidR="002E067D">
        <w:rPr>
          <w:sz w:val="24"/>
          <w:szCs w:val="24"/>
        </w:rPr>
        <w:t xml:space="preserve">of </w:t>
      </w:r>
      <w:r w:rsidR="00BD11E3" w:rsidRPr="00116601">
        <w:rPr>
          <w:sz w:val="24"/>
          <w:szCs w:val="24"/>
        </w:rPr>
        <w:t>losing their home</w:t>
      </w:r>
      <w:r w:rsidR="002E067D">
        <w:rPr>
          <w:sz w:val="24"/>
          <w:szCs w:val="24"/>
        </w:rPr>
        <w:t xml:space="preserve"> next week</w:t>
      </w:r>
      <w:r w:rsidR="00C5237C" w:rsidRPr="00116601">
        <w:rPr>
          <w:sz w:val="24"/>
          <w:szCs w:val="24"/>
        </w:rPr>
        <w:t xml:space="preserve">.  </w:t>
      </w:r>
    </w:p>
    <w:p w:rsidR="00BD11E3" w:rsidRDefault="00C5237C" w:rsidP="00261C05">
      <w:pPr>
        <w:pStyle w:val="NoSpacing"/>
        <w:ind w:firstLine="720"/>
        <w:rPr>
          <w:sz w:val="24"/>
          <w:szCs w:val="24"/>
        </w:rPr>
      </w:pPr>
      <w:proofErr w:type="spellStart"/>
      <w:r w:rsidRPr="00116601">
        <w:rPr>
          <w:sz w:val="24"/>
          <w:szCs w:val="24"/>
        </w:rPr>
        <w:t>Merrie</w:t>
      </w:r>
      <w:proofErr w:type="spellEnd"/>
      <w:r w:rsidRPr="00116601">
        <w:rPr>
          <w:sz w:val="24"/>
          <w:szCs w:val="24"/>
        </w:rPr>
        <w:t xml:space="preserve"> Jo, a </w:t>
      </w:r>
      <w:r w:rsidR="00535B6F">
        <w:rPr>
          <w:sz w:val="24"/>
          <w:szCs w:val="24"/>
        </w:rPr>
        <w:t>labor &amp; deliver</w:t>
      </w:r>
      <w:r w:rsidR="00D660AE">
        <w:rPr>
          <w:sz w:val="24"/>
          <w:szCs w:val="24"/>
        </w:rPr>
        <w:t>y</w:t>
      </w:r>
      <w:r w:rsidR="00535B6F">
        <w:rPr>
          <w:sz w:val="24"/>
          <w:szCs w:val="24"/>
        </w:rPr>
        <w:t xml:space="preserve"> </w:t>
      </w:r>
      <w:proofErr w:type="gramStart"/>
      <w:r w:rsidR="00535B6F">
        <w:rPr>
          <w:sz w:val="24"/>
          <w:szCs w:val="24"/>
        </w:rPr>
        <w:t>nurse</w:t>
      </w:r>
      <w:proofErr w:type="gramEnd"/>
      <w:r w:rsidR="00535B6F">
        <w:rPr>
          <w:sz w:val="24"/>
          <w:szCs w:val="24"/>
        </w:rPr>
        <w:t xml:space="preserve"> who’s </w:t>
      </w:r>
      <w:r w:rsidR="000811CA">
        <w:rPr>
          <w:sz w:val="24"/>
          <w:szCs w:val="24"/>
        </w:rPr>
        <w:t>assist</w:t>
      </w:r>
      <w:r w:rsidR="00085727">
        <w:rPr>
          <w:sz w:val="24"/>
          <w:szCs w:val="24"/>
        </w:rPr>
        <w:t>ed</w:t>
      </w:r>
      <w:r w:rsidR="00535B6F">
        <w:rPr>
          <w:sz w:val="24"/>
          <w:szCs w:val="24"/>
        </w:rPr>
        <w:t xml:space="preserve"> </w:t>
      </w:r>
      <w:r w:rsidR="000811CA">
        <w:rPr>
          <w:sz w:val="24"/>
          <w:szCs w:val="24"/>
        </w:rPr>
        <w:t xml:space="preserve">in </w:t>
      </w:r>
      <w:r w:rsidR="00535B6F">
        <w:rPr>
          <w:sz w:val="24"/>
          <w:szCs w:val="24"/>
        </w:rPr>
        <w:t>more than 5,000 deliveries</w:t>
      </w:r>
      <w:r w:rsidRPr="00116601">
        <w:rPr>
          <w:sz w:val="24"/>
          <w:szCs w:val="24"/>
        </w:rPr>
        <w:t>, has had medical injuries and surgeries which ha</w:t>
      </w:r>
      <w:r w:rsidR="00BD11E3" w:rsidRPr="00116601">
        <w:rPr>
          <w:sz w:val="24"/>
          <w:szCs w:val="24"/>
        </w:rPr>
        <w:t>ve</w:t>
      </w:r>
      <w:r w:rsidRPr="00116601">
        <w:rPr>
          <w:sz w:val="24"/>
          <w:szCs w:val="24"/>
        </w:rPr>
        <w:t xml:space="preserve"> led to a</w:t>
      </w:r>
      <w:r w:rsidR="007443D8">
        <w:rPr>
          <w:sz w:val="24"/>
          <w:szCs w:val="24"/>
        </w:rPr>
        <w:t xml:space="preserve"> decrease in income.  The </w:t>
      </w:r>
      <w:proofErr w:type="spellStart"/>
      <w:r w:rsidR="007443D8">
        <w:rPr>
          <w:sz w:val="24"/>
          <w:szCs w:val="24"/>
        </w:rPr>
        <w:t>Musni</w:t>
      </w:r>
      <w:r w:rsidRPr="00116601">
        <w:rPr>
          <w:sz w:val="24"/>
          <w:szCs w:val="24"/>
        </w:rPr>
        <w:t>s</w:t>
      </w:r>
      <w:proofErr w:type="spellEnd"/>
      <w:r w:rsidRPr="00116601">
        <w:rPr>
          <w:sz w:val="24"/>
          <w:szCs w:val="24"/>
        </w:rPr>
        <w:t xml:space="preserve"> </w:t>
      </w:r>
      <w:r w:rsidR="006F5259">
        <w:rPr>
          <w:sz w:val="24"/>
          <w:szCs w:val="24"/>
        </w:rPr>
        <w:t>need a reasonable modification, and</w:t>
      </w:r>
      <w:r w:rsidRPr="00116601">
        <w:rPr>
          <w:sz w:val="24"/>
          <w:szCs w:val="24"/>
        </w:rPr>
        <w:t xml:space="preserve"> have complied with steps the bank has demanded, </w:t>
      </w:r>
      <w:r w:rsidR="00AB0F29">
        <w:rPr>
          <w:sz w:val="24"/>
          <w:szCs w:val="24"/>
        </w:rPr>
        <w:t xml:space="preserve">depleting their savings, </w:t>
      </w:r>
      <w:r w:rsidR="00BD11E3" w:rsidRPr="00116601">
        <w:rPr>
          <w:sz w:val="24"/>
          <w:szCs w:val="24"/>
        </w:rPr>
        <w:t xml:space="preserve">all the while getting </w:t>
      </w:r>
      <w:r w:rsidRPr="00116601">
        <w:rPr>
          <w:sz w:val="24"/>
          <w:szCs w:val="24"/>
        </w:rPr>
        <w:t>the run around from the bank for 4 years</w:t>
      </w:r>
      <w:r w:rsidR="0056027A" w:rsidRPr="00116601">
        <w:rPr>
          <w:sz w:val="24"/>
          <w:szCs w:val="24"/>
        </w:rPr>
        <w:t>, each time talking with a different pe</w:t>
      </w:r>
      <w:r w:rsidR="00BD11E3" w:rsidRPr="00116601">
        <w:rPr>
          <w:sz w:val="24"/>
          <w:szCs w:val="24"/>
        </w:rPr>
        <w:t xml:space="preserve">rson and starting all over.  </w:t>
      </w:r>
      <w:r w:rsidR="00AB0F29">
        <w:rPr>
          <w:sz w:val="24"/>
          <w:szCs w:val="24"/>
        </w:rPr>
        <w:t xml:space="preserve">We must stop this auction.  </w:t>
      </w:r>
      <w:proofErr w:type="spellStart"/>
      <w:r w:rsidR="006F5259">
        <w:rPr>
          <w:sz w:val="24"/>
          <w:szCs w:val="24"/>
        </w:rPr>
        <w:t>MerrieJo</w:t>
      </w:r>
      <w:proofErr w:type="spellEnd"/>
      <w:r w:rsidR="006F5259">
        <w:rPr>
          <w:sz w:val="24"/>
          <w:szCs w:val="24"/>
        </w:rPr>
        <w:t xml:space="preserve"> </w:t>
      </w:r>
      <w:proofErr w:type="spellStart"/>
      <w:r w:rsidR="006F5259">
        <w:rPr>
          <w:sz w:val="24"/>
          <w:szCs w:val="24"/>
        </w:rPr>
        <w:t>Musni</w:t>
      </w:r>
      <w:proofErr w:type="spellEnd"/>
      <w:r w:rsidR="006F5259">
        <w:rPr>
          <w:sz w:val="24"/>
          <w:szCs w:val="24"/>
        </w:rPr>
        <w:t xml:space="preserve"> says, </w:t>
      </w:r>
      <w:r w:rsidR="006F5259" w:rsidRPr="006F5259">
        <w:rPr>
          <w:sz w:val="24"/>
          <w:szCs w:val="24"/>
        </w:rPr>
        <w:t>“</w:t>
      </w:r>
      <w:r w:rsidR="007443D8">
        <w:rPr>
          <w:sz w:val="24"/>
          <w:szCs w:val="24"/>
        </w:rPr>
        <w:t>What we have paid in the trial period is impossible to continue and is basically a slower</w:t>
      </w:r>
      <w:r w:rsidR="006F5259" w:rsidRPr="006F5259">
        <w:rPr>
          <w:sz w:val="24"/>
          <w:szCs w:val="24"/>
        </w:rPr>
        <w:t xml:space="preserve"> death.</w:t>
      </w:r>
      <w:r w:rsidR="00261C05">
        <w:rPr>
          <w:sz w:val="24"/>
          <w:szCs w:val="24"/>
        </w:rPr>
        <w:t>”</w:t>
      </w:r>
      <w:r w:rsidR="006F5259" w:rsidRPr="006F5259">
        <w:rPr>
          <w:sz w:val="24"/>
          <w:szCs w:val="24"/>
        </w:rPr>
        <w:t xml:space="preserve"> </w:t>
      </w:r>
      <w:r w:rsidR="00261C05">
        <w:rPr>
          <w:sz w:val="24"/>
          <w:szCs w:val="24"/>
        </w:rPr>
        <w:t xml:space="preserve">Meanwhile, </w:t>
      </w:r>
      <w:proofErr w:type="spellStart"/>
      <w:r w:rsidR="00261C05">
        <w:rPr>
          <w:sz w:val="24"/>
          <w:szCs w:val="24"/>
        </w:rPr>
        <w:t>BofA</w:t>
      </w:r>
      <w:proofErr w:type="spellEnd"/>
      <w:r w:rsidR="00261C05">
        <w:rPr>
          <w:sz w:val="24"/>
          <w:szCs w:val="24"/>
        </w:rPr>
        <w:t xml:space="preserve"> CEO Moynihan made $10,000,000 in 2010 alone.</w:t>
      </w:r>
    </w:p>
    <w:p w:rsidR="00261C05" w:rsidRDefault="00AB0F29" w:rsidP="00261C0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Occupy </w:t>
      </w:r>
      <w:proofErr w:type="spellStart"/>
      <w:r>
        <w:rPr>
          <w:sz w:val="24"/>
          <w:szCs w:val="24"/>
        </w:rPr>
        <w:t>Noe</w:t>
      </w:r>
      <w:proofErr w:type="spellEnd"/>
      <w:r>
        <w:rPr>
          <w:sz w:val="24"/>
          <w:szCs w:val="24"/>
        </w:rPr>
        <w:t xml:space="preserve"> is working with neighbors and homeowners to stop foreclosures.  In zip codes 94114 &amp; 94131 alone, there are nearly 70 foreclosures.  Help stop these foreclosures and ensure families can stay in their homes.</w:t>
      </w:r>
    </w:p>
    <w:p w:rsidR="00535B6F" w:rsidRPr="00261C05" w:rsidRDefault="00AB0F29" w:rsidP="00261C0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64FE8" w:rsidRDefault="00F15E46" w:rsidP="00116601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12700</wp:posOffset>
                </wp:positionV>
                <wp:extent cx="6134100" cy="1881505"/>
                <wp:effectExtent l="0" t="0" r="1905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881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64FE8" w:rsidRPr="007201F0" w:rsidRDefault="00564FE8" w:rsidP="007201F0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201F0">
                              <w:rPr>
                                <w:b/>
                                <w:sz w:val="32"/>
                                <w:szCs w:val="32"/>
                              </w:rPr>
                              <w:t>What Can You Do?</w:t>
                            </w:r>
                          </w:p>
                          <w:p w:rsidR="00564FE8" w:rsidRPr="009F7598" w:rsidRDefault="00564FE8" w:rsidP="007201F0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9F7598">
                              <w:rPr>
                                <w:sz w:val="32"/>
                                <w:szCs w:val="32"/>
                              </w:rPr>
                              <w:t>* Sign the petition to stop the foreclosure</w:t>
                            </w:r>
                            <w:r w:rsidR="000811CA">
                              <w:rPr>
                                <w:sz w:val="32"/>
                                <w:szCs w:val="32"/>
                              </w:rPr>
                              <w:t xml:space="preserve"> next week on the </w:t>
                            </w:r>
                            <w:proofErr w:type="spellStart"/>
                            <w:r w:rsidR="000811CA">
                              <w:rPr>
                                <w:sz w:val="32"/>
                                <w:szCs w:val="32"/>
                              </w:rPr>
                              <w:t>Musnis</w:t>
                            </w:r>
                            <w:proofErr w:type="spellEnd"/>
                            <w:r w:rsidR="007443D8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261C05" w:rsidRPr="009F7598" w:rsidRDefault="00261C05" w:rsidP="007201F0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* </w:t>
                            </w:r>
                            <w:r w:rsidRPr="00261C0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Call CEO Brian Moynihan at </w:t>
                            </w:r>
                            <w:proofErr w:type="spellStart"/>
                            <w:r w:rsidRPr="00261C05">
                              <w:rPr>
                                <w:b/>
                                <w:sz w:val="32"/>
                                <w:szCs w:val="32"/>
                              </w:rPr>
                              <w:t>BofA</w:t>
                            </w:r>
                            <w:proofErr w:type="spellEnd"/>
                            <w:r w:rsidRPr="00261C05">
                              <w:rPr>
                                <w:b/>
                                <w:sz w:val="32"/>
                                <w:szCs w:val="32"/>
                              </w:rPr>
                              <w:t>, at 704-386-5681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C1CED" w:rsidRPr="004C1CED">
                              <w:rPr>
                                <w:b/>
                                <w:sz w:val="32"/>
                                <w:szCs w:val="32"/>
                              </w:rPr>
                              <w:t>(then press 2)</w:t>
                            </w:r>
                            <w:r w:rsidR="004C1CE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B0F29">
                              <w:rPr>
                                <w:sz w:val="32"/>
                                <w:szCs w:val="32"/>
                              </w:rPr>
                              <w:t>to demand they</w:t>
                            </w:r>
                            <w:r w:rsidR="00BD11E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4FE8" w:rsidRPr="009F7598">
                              <w:rPr>
                                <w:sz w:val="32"/>
                                <w:szCs w:val="32"/>
                              </w:rPr>
                              <w:t xml:space="preserve">stop the </w:t>
                            </w:r>
                            <w:r w:rsidR="002E067D">
                              <w:rPr>
                                <w:sz w:val="32"/>
                                <w:szCs w:val="32"/>
                              </w:rPr>
                              <w:t>July 25</w:t>
                            </w:r>
                            <w:r w:rsidR="002E067D" w:rsidRPr="002E067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2E067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4FE8" w:rsidRPr="009F7598">
                              <w:rPr>
                                <w:sz w:val="32"/>
                                <w:szCs w:val="32"/>
                              </w:rPr>
                              <w:t>auction</w:t>
                            </w:r>
                            <w:r w:rsidR="00BD11E3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8124A9">
                              <w:rPr>
                                <w:sz w:val="32"/>
                                <w:szCs w:val="32"/>
                              </w:rPr>
                              <w:t>negotiate a reasonable modification</w:t>
                            </w:r>
                            <w:r w:rsidR="004D5455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BD11E3">
                              <w:rPr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="004D5455">
                              <w:rPr>
                                <w:sz w:val="32"/>
                                <w:szCs w:val="32"/>
                              </w:rPr>
                              <w:t xml:space="preserve">halt </w:t>
                            </w:r>
                            <w:r w:rsidR="00C6150D">
                              <w:rPr>
                                <w:sz w:val="32"/>
                                <w:szCs w:val="32"/>
                              </w:rPr>
                              <w:t xml:space="preserve">all </w:t>
                            </w:r>
                            <w:r w:rsidR="004D5455">
                              <w:rPr>
                                <w:sz w:val="32"/>
                                <w:szCs w:val="32"/>
                              </w:rPr>
                              <w:t>foreclo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sures immediately. </w:t>
                            </w:r>
                            <w:r w:rsidR="007443D8">
                              <w:rPr>
                                <w:sz w:val="32"/>
                                <w:szCs w:val="32"/>
                              </w:rPr>
                              <w:t xml:space="preserve">Tell him </w:t>
                            </w:r>
                            <w:proofErr w:type="gramStart"/>
                            <w:r w:rsidR="001033FE">
                              <w:rPr>
                                <w:sz w:val="32"/>
                                <w:szCs w:val="32"/>
                              </w:rPr>
                              <w:t>it’s</w:t>
                            </w:r>
                            <w:proofErr w:type="gramEnd"/>
                            <w:r w:rsidR="001033FE">
                              <w:rPr>
                                <w:sz w:val="32"/>
                                <w:szCs w:val="32"/>
                              </w:rPr>
                              <w:t xml:space="preserve"> Loan #14</w:t>
                            </w:r>
                            <w:r w:rsidR="008E75B9">
                              <w:rPr>
                                <w:sz w:val="32"/>
                                <w:szCs w:val="32"/>
                              </w:rPr>
                              <w:t>9979475</w:t>
                            </w:r>
                            <w:r w:rsidR="001033FE"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="001033FE">
                              <w:rPr>
                                <w:sz w:val="32"/>
                                <w:szCs w:val="32"/>
                              </w:rPr>
                              <w:t>Musni</w:t>
                            </w:r>
                            <w:proofErr w:type="spellEnd"/>
                            <w:r w:rsidR="001033FE">
                              <w:rPr>
                                <w:sz w:val="32"/>
                                <w:szCs w:val="32"/>
                              </w:rPr>
                              <w:t xml:space="preserve">/S.F.  </w:t>
                            </w:r>
                          </w:p>
                          <w:p w:rsidR="00564FE8" w:rsidRPr="009F7598" w:rsidRDefault="00AB0F29" w:rsidP="007201F0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* Join Occupy</w:t>
                            </w:r>
                            <w:r w:rsidR="00564FE8" w:rsidRPr="009F759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564FE8" w:rsidRPr="009F7598">
                              <w:rPr>
                                <w:sz w:val="32"/>
                                <w:szCs w:val="32"/>
                              </w:rPr>
                              <w:t>Noe</w:t>
                            </w:r>
                            <w:proofErr w:type="spellEnd"/>
                            <w:r w:rsidR="00564FE8">
                              <w:rPr>
                                <w:sz w:val="32"/>
                                <w:szCs w:val="32"/>
                              </w:rPr>
                              <w:t xml:space="preserve">.  </w:t>
                            </w:r>
                            <w:r w:rsidR="00564FE8" w:rsidRPr="007443D8">
                              <w:rPr>
                                <w:sz w:val="28"/>
                                <w:szCs w:val="28"/>
                              </w:rPr>
                              <w:t>For more info, call 415-641-1997 or 641-6012.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pt;width:483pt;height:148.1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" fillcolor="window" strokecolor="#c0504d" strokeweight="2pt">
                <v:textbox>
                  <w:txbxContent>
                    <w:p w:rsidR="00564FE8" w:rsidRPr="007201F0" w:rsidRDefault="00564FE8" w:rsidP="007201F0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201F0">
                        <w:rPr>
                          <w:b/>
                          <w:sz w:val="32"/>
                          <w:szCs w:val="32"/>
                        </w:rPr>
                        <w:t>What Can You Do?</w:t>
                      </w:r>
                    </w:p>
                    <w:p w:rsidR="00564FE8" w:rsidRPr="009F7598" w:rsidRDefault="00564FE8" w:rsidP="007201F0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9F7598">
                        <w:rPr>
                          <w:sz w:val="32"/>
                          <w:szCs w:val="32"/>
                        </w:rPr>
                        <w:t>* Sign the petition to stop the foreclosure</w:t>
                      </w:r>
                      <w:r w:rsidR="000811CA">
                        <w:rPr>
                          <w:sz w:val="32"/>
                          <w:szCs w:val="32"/>
                        </w:rPr>
                        <w:t xml:space="preserve"> next week on the </w:t>
                      </w:r>
                      <w:proofErr w:type="spellStart"/>
                      <w:r w:rsidR="000811CA">
                        <w:rPr>
                          <w:sz w:val="32"/>
                          <w:szCs w:val="32"/>
                        </w:rPr>
                        <w:t>Musnis</w:t>
                      </w:r>
                      <w:proofErr w:type="spellEnd"/>
                      <w:r w:rsidR="007443D8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261C05" w:rsidRPr="009F7598" w:rsidRDefault="00261C05" w:rsidP="007201F0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* </w:t>
                      </w:r>
                      <w:r w:rsidRPr="00261C05">
                        <w:rPr>
                          <w:b/>
                          <w:sz w:val="32"/>
                          <w:szCs w:val="32"/>
                        </w:rPr>
                        <w:t xml:space="preserve">Call CEO Brian Moynihan at </w:t>
                      </w:r>
                      <w:proofErr w:type="spellStart"/>
                      <w:r w:rsidRPr="00261C05">
                        <w:rPr>
                          <w:b/>
                          <w:sz w:val="32"/>
                          <w:szCs w:val="32"/>
                        </w:rPr>
                        <w:t>BofA</w:t>
                      </w:r>
                      <w:proofErr w:type="spellEnd"/>
                      <w:r w:rsidRPr="00261C05">
                        <w:rPr>
                          <w:b/>
                          <w:sz w:val="32"/>
                          <w:szCs w:val="32"/>
                        </w:rPr>
                        <w:t>, at 704-386-5681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4C1CED" w:rsidRPr="004C1CED">
                        <w:rPr>
                          <w:b/>
                          <w:sz w:val="32"/>
                          <w:szCs w:val="32"/>
                        </w:rPr>
                        <w:t>(then press 2)</w:t>
                      </w:r>
                      <w:r w:rsidR="004C1CE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B0F29">
                        <w:rPr>
                          <w:sz w:val="32"/>
                          <w:szCs w:val="32"/>
                        </w:rPr>
                        <w:t>to demand they</w:t>
                      </w:r>
                      <w:r w:rsidR="00BD11E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64FE8" w:rsidRPr="009F7598">
                        <w:rPr>
                          <w:sz w:val="32"/>
                          <w:szCs w:val="32"/>
                        </w:rPr>
                        <w:t xml:space="preserve">stop the </w:t>
                      </w:r>
                      <w:r w:rsidR="002E067D">
                        <w:rPr>
                          <w:sz w:val="32"/>
                          <w:szCs w:val="32"/>
                        </w:rPr>
                        <w:t>July 25</w:t>
                      </w:r>
                      <w:r w:rsidR="002E067D" w:rsidRPr="002E067D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2E067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64FE8" w:rsidRPr="009F7598">
                        <w:rPr>
                          <w:sz w:val="32"/>
                          <w:szCs w:val="32"/>
                        </w:rPr>
                        <w:t>auction</w:t>
                      </w:r>
                      <w:r w:rsidR="00BD11E3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8124A9">
                        <w:rPr>
                          <w:sz w:val="32"/>
                          <w:szCs w:val="32"/>
                        </w:rPr>
                        <w:t>negotiate a reasonable modification</w:t>
                      </w:r>
                      <w:r w:rsidR="004D5455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BD11E3">
                        <w:rPr>
                          <w:sz w:val="32"/>
                          <w:szCs w:val="32"/>
                        </w:rPr>
                        <w:t xml:space="preserve">and </w:t>
                      </w:r>
                      <w:r w:rsidR="004D5455">
                        <w:rPr>
                          <w:sz w:val="32"/>
                          <w:szCs w:val="32"/>
                        </w:rPr>
                        <w:t xml:space="preserve">halt </w:t>
                      </w:r>
                      <w:r w:rsidR="00C6150D">
                        <w:rPr>
                          <w:sz w:val="32"/>
                          <w:szCs w:val="32"/>
                        </w:rPr>
                        <w:t xml:space="preserve">all </w:t>
                      </w:r>
                      <w:r w:rsidR="004D5455">
                        <w:rPr>
                          <w:sz w:val="32"/>
                          <w:szCs w:val="32"/>
                        </w:rPr>
                        <w:t>foreclo</w:t>
                      </w:r>
                      <w:r>
                        <w:rPr>
                          <w:sz w:val="32"/>
                          <w:szCs w:val="32"/>
                        </w:rPr>
                        <w:t xml:space="preserve">sures immediately. </w:t>
                      </w:r>
                      <w:r w:rsidR="007443D8">
                        <w:rPr>
                          <w:sz w:val="32"/>
                          <w:szCs w:val="32"/>
                        </w:rPr>
                        <w:t xml:space="preserve">Tell him </w:t>
                      </w:r>
                      <w:proofErr w:type="gramStart"/>
                      <w:r w:rsidR="001033FE">
                        <w:rPr>
                          <w:sz w:val="32"/>
                          <w:szCs w:val="32"/>
                        </w:rPr>
                        <w:t>it’s</w:t>
                      </w:r>
                      <w:proofErr w:type="gramEnd"/>
                      <w:r w:rsidR="001033FE">
                        <w:rPr>
                          <w:sz w:val="32"/>
                          <w:szCs w:val="32"/>
                        </w:rPr>
                        <w:t xml:space="preserve"> Loan #14</w:t>
                      </w:r>
                      <w:r w:rsidR="008E75B9">
                        <w:rPr>
                          <w:sz w:val="32"/>
                          <w:szCs w:val="32"/>
                        </w:rPr>
                        <w:t>9979475</w:t>
                      </w:r>
                      <w:r w:rsidR="001033FE">
                        <w:rPr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="001033FE">
                        <w:rPr>
                          <w:sz w:val="32"/>
                          <w:szCs w:val="32"/>
                        </w:rPr>
                        <w:t>Musni</w:t>
                      </w:r>
                      <w:proofErr w:type="spellEnd"/>
                      <w:r w:rsidR="001033FE">
                        <w:rPr>
                          <w:sz w:val="32"/>
                          <w:szCs w:val="32"/>
                        </w:rPr>
                        <w:t xml:space="preserve">/S.F.  </w:t>
                      </w:r>
                    </w:p>
                    <w:p w:rsidR="00564FE8" w:rsidRPr="009F7598" w:rsidRDefault="00AB0F29" w:rsidP="007201F0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* Join Occupy</w:t>
                      </w:r>
                      <w:r w:rsidR="00564FE8" w:rsidRPr="009F7598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564FE8" w:rsidRPr="009F7598">
                        <w:rPr>
                          <w:sz w:val="32"/>
                          <w:szCs w:val="32"/>
                        </w:rPr>
                        <w:t>Noe</w:t>
                      </w:r>
                      <w:proofErr w:type="spellEnd"/>
                      <w:r w:rsidR="00564FE8">
                        <w:rPr>
                          <w:sz w:val="32"/>
                          <w:szCs w:val="32"/>
                        </w:rPr>
                        <w:t xml:space="preserve">.  </w:t>
                      </w:r>
                      <w:r w:rsidR="00564FE8" w:rsidRPr="007443D8">
                        <w:rPr>
                          <w:sz w:val="28"/>
                          <w:szCs w:val="28"/>
                        </w:rPr>
                        <w:t>For more info, call 415-641-1997 or 641-6012.</w:t>
                      </w:r>
                    </w:p>
                  </w:txbxContent>
                </v:textbox>
              </v:shape>
            </w:pict>
          </mc:Fallback>
        </mc:AlternateContent>
      </w:r>
      <w:r w:rsidR="00116601">
        <w:rPr>
          <w:sz w:val="28"/>
          <w:szCs w:val="28"/>
        </w:rPr>
        <w:t xml:space="preserve"> </w:t>
      </w:r>
    </w:p>
    <w:p w:rsidR="00564FE8" w:rsidRDefault="00564FE8" w:rsidP="00564FE8">
      <w:pPr>
        <w:pStyle w:val="NoSpacing"/>
        <w:rPr>
          <w:sz w:val="32"/>
          <w:szCs w:val="32"/>
        </w:rPr>
      </w:pPr>
    </w:p>
    <w:p w:rsidR="009F7598" w:rsidRDefault="009F7598" w:rsidP="00885429">
      <w:pPr>
        <w:pStyle w:val="NoSpacing"/>
        <w:rPr>
          <w:sz w:val="32"/>
          <w:szCs w:val="32"/>
        </w:rPr>
      </w:pPr>
    </w:p>
    <w:p w:rsidR="009F7598" w:rsidRDefault="009F7598" w:rsidP="00885429">
      <w:pPr>
        <w:pStyle w:val="NoSpacing"/>
        <w:rPr>
          <w:sz w:val="32"/>
          <w:szCs w:val="32"/>
        </w:rPr>
      </w:pPr>
    </w:p>
    <w:p w:rsidR="009F7598" w:rsidRDefault="009F7598" w:rsidP="00885429">
      <w:pPr>
        <w:pStyle w:val="NoSpacing"/>
        <w:rPr>
          <w:sz w:val="32"/>
          <w:szCs w:val="32"/>
        </w:rPr>
      </w:pPr>
    </w:p>
    <w:p w:rsidR="007443D8" w:rsidRDefault="007443D8" w:rsidP="007443D8"/>
    <w:p w:rsidR="007443D8" w:rsidRDefault="007443D8" w:rsidP="00C6150D">
      <w:pPr>
        <w:pStyle w:val="NoSpacing"/>
        <w:rPr>
          <w:sz w:val="32"/>
          <w:szCs w:val="32"/>
        </w:rPr>
      </w:pPr>
    </w:p>
    <w:sectPr w:rsidR="007443D8" w:rsidSect="009F7598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360" w:rsidRDefault="00D93360" w:rsidP="00116601">
      <w:pPr>
        <w:spacing w:after="0" w:line="240" w:lineRule="auto"/>
      </w:pPr>
      <w:r>
        <w:separator/>
      </w:r>
    </w:p>
  </w:endnote>
  <w:endnote w:type="continuationSeparator" w:id="0">
    <w:p w:rsidR="00D93360" w:rsidRDefault="00D93360" w:rsidP="0011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360" w:rsidRDefault="00D93360" w:rsidP="00116601">
      <w:pPr>
        <w:spacing w:after="0" w:line="240" w:lineRule="auto"/>
      </w:pPr>
      <w:r>
        <w:separator/>
      </w:r>
    </w:p>
  </w:footnote>
  <w:footnote w:type="continuationSeparator" w:id="0">
    <w:p w:rsidR="00D93360" w:rsidRDefault="00D93360" w:rsidP="00116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EB5"/>
    <w:multiLevelType w:val="hybridMultilevel"/>
    <w:tmpl w:val="90080044"/>
    <w:lvl w:ilvl="0" w:tplc="B68EDA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1A5B"/>
    <w:multiLevelType w:val="hybridMultilevel"/>
    <w:tmpl w:val="B3C41838"/>
    <w:lvl w:ilvl="0" w:tplc="82CE9BD4">
      <w:numFmt w:val="bullet"/>
      <w:lvlText w:val="-"/>
      <w:lvlJc w:val="left"/>
      <w:pPr>
        <w:ind w:left="43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A924617"/>
    <w:multiLevelType w:val="hybridMultilevel"/>
    <w:tmpl w:val="63EA82C2"/>
    <w:lvl w:ilvl="0" w:tplc="92D8FA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D5782"/>
    <w:multiLevelType w:val="hybridMultilevel"/>
    <w:tmpl w:val="8D4C2FE6"/>
    <w:lvl w:ilvl="0" w:tplc="E51AC2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29"/>
    <w:rsid w:val="0006684E"/>
    <w:rsid w:val="000705F3"/>
    <w:rsid w:val="000811CA"/>
    <w:rsid w:val="00085727"/>
    <w:rsid w:val="001033FE"/>
    <w:rsid w:val="00116601"/>
    <w:rsid w:val="00261C05"/>
    <w:rsid w:val="00280764"/>
    <w:rsid w:val="002C2534"/>
    <w:rsid w:val="002E067D"/>
    <w:rsid w:val="00316BC0"/>
    <w:rsid w:val="00381028"/>
    <w:rsid w:val="003963DE"/>
    <w:rsid w:val="004B2667"/>
    <w:rsid w:val="004B6240"/>
    <w:rsid w:val="004C1CED"/>
    <w:rsid w:val="004D5455"/>
    <w:rsid w:val="00510B90"/>
    <w:rsid w:val="00535B6F"/>
    <w:rsid w:val="0056027A"/>
    <w:rsid w:val="005612DC"/>
    <w:rsid w:val="00564FE8"/>
    <w:rsid w:val="005F07B2"/>
    <w:rsid w:val="0062257A"/>
    <w:rsid w:val="00661BDE"/>
    <w:rsid w:val="00687CEC"/>
    <w:rsid w:val="006F5259"/>
    <w:rsid w:val="007201F0"/>
    <w:rsid w:val="007443D8"/>
    <w:rsid w:val="007A2FFA"/>
    <w:rsid w:val="007B0C88"/>
    <w:rsid w:val="007C6300"/>
    <w:rsid w:val="007D2334"/>
    <w:rsid w:val="008124A9"/>
    <w:rsid w:val="00885429"/>
    <w:rsid w:val="008D767B"/>
    <w:rsid w:val="008E75B9"/>
    <w:rsid w:val="0098213D"/>
    <w:rsid w:val="00986DE0"/>
    <w:rsid w:val="009A2F57"/>
    <w:rsid w:val="009B1564"/>
    <w:rsid w:val="009D0AEE"/>
    <w:rsid w:val="009E0840"/>
    <w:rsid w:val="009E6A09"/>
    <w:rsid w:val="009F0074"/>
    <w:rsid w:val="009F7598"/>
    <w:rsid w:val="00AB0F29"/>
    <w:rsid w:val="00B84981"/>
    <w:rsid w:val="00BB1405"/>
    <w:rsid w:val="00BD11E3"/>
    <w:rsid w:val="00C5237C"/>
    <w:rsid w:val="00C52963"/>
    <w:rsid w:val="00C6150D"/>
    <w:rsid w:val="00D15728"/>
    <w:rsid w:val="00D660AE"/>
    <w:rsid w:val="00D93360"/>
    <w:rsid w:val="00E50576"/>
    <w:rsid w:val="00E71AE8"/>
    <w:rsid w:val="00E95AD1"/>
    <w:rsid w:val="00EB1F2A"/>
    <w:rsid w:val="00EF6B3F"/>
    <w:rsid w:val="00F15E46"/>
    <w:rsid w:val="00F2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54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429"/>
    <w:pPr>
      <w:ind w:left="720"/>
      <w:contextualSpacing/>
    </w:pPr>
  </w:style>
  <w:style w:type="paragraph" w:styleId="NoSpacing">
    <w:name w:val="No Spacing"/>
    <w:uiPriority w:val="1"/>
    <w:qFormat/>
    <w:rsid w:val="00885429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6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1660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116601"/>
    <w:rPr>
      <w:vertAlign w:val="superscript"/>
    </w:rPr>
  </w:style>
  <w:style w:type="character" w:styleId="Strong">
    <w:name w:val="Strong"/>
    <w:uiPriority w:val="22"/>
    <w:qFormat/>
    <w:rsid w:val="00261C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1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54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429"/>
    <w:pPr>
      <w:ind w:left="720"/>
      <w:contextualSpacing/>
    </w:pPr>
  </w:style>
  <w:style w:type="paragraph" w:styleId="NoSpacing">
    <w:name w:val="No Spacing"/>
    <w:uiPriority w:val="1"/>
    <w:qFormat/>
    <w:rsid w:val="00885429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6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1660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116601"/>
    <w:rPr>
      <w:vertAlign w:val="superscript"/>
    </w:rPr>
  </w:style>
  <w:style w:type="character" w:styleId="Strong">
    <w:name w:val="Strong"/>
    <w:uiPriority w:val="22"/>
    <w:qFormat/>
    <w:rsid w:val="00261C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1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93F2-910C-4239-A420-79526222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3</cp:revision>
  <cp:lastPrinted>2012-07-18T17:07:00Z</cp:lastPrinted>
  <dcterms:created xsi:type="dcterms:W3CDTF">2012-07-18T17:05:00Z</dcterms:created>
  <dcterms:modified xsi:type="dcterms:W3CDTF">2012-07-18T17:10:00Z</dcterms:modified>
</cp:coreProperties>
</file>